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A3" w:rsidRDefault="002B74A3" w:rsidP="002B74A3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>Занятие с элементами тренинга и сказкотерапии на тему:</w:t>
      </w:r>
    </w:p>
    <w:p w:rsidR="002B74A3" w:rsidRDefault="002B74A3" w:rsidP="002B74A3">
      <w:pPr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«</w:t>
      </w:r>
      <w:r>
        <w:rPr>
          <w:rFonts w:ascii="Times New Roman CYR" w:eastAsia="Times New Roman CYR" w:hAnsi="Times New Roman CYR" w:cs="Times New Roman CYR"/>
          <w:b/>
          <w:sz w:val="36"/>
        </w:rPr>
        <w:t>Сказочное путешествие в Волшебную Страну</w:t>
      </w:r>
      <w:r>
        <w:rPr>
          <w:rFonts w:ascii="Times New Roman" w:eastAsia="Times New Roman" w:hAnsi="Times New Roman" w:cs="Times New Roman"/>
          <w:b/>
          <w:sz w:val="36"/>
        </w:rPr>
        <w:t>»</w:t>
      </w:r>
    </w:p>
    <w:p w:rsidR="002B74A3" w:rsidRPr="0056021A" w:rsidRDefault="002B74A3" w:rsidP="002B74A3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(д</w:t>
      </w:r>
      <w:r w:rsidRPr="0056021A">
        <w:rPr>
          <w:rFonts w:ascii="Times New Roman" w:eastAsia="Times New Roman" w:hAnsi="Times New Roman" w:cs="Times New Roman"/>
          <w:i/>
          <w:sz w:val="24"/>
          <w:szCs w:val="24"/>
        </w:rPr>
        <w:t>ля детей начальной школы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Цель: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Создание дружеской атмосферы между участниками, установление положительных эмоциональных связей между детьми.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Задачи:</w:t>
      </w:r>
    </w:p>
    <w:p w:rsidR="002B74A3" w:rsidRPr="0056021A" w:rsidRDefault="002B74A3" w:rsidP="002B74A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развитие творческого мышления и воображения;</w:t>
      </w:r>
    </w:p>
    <w:p w:rsidR="002B74A3" w:rsidRPr="0056021A" w:rsidRDefault="002B74A3" w:rsidP="002B74A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развитие памяти, внимания;</w:t>
      </w:r>
    </w:p>
    <w:p w:rsidR="002B74A3" w:rsidRPr="0056021A" w:rsidRDefault="002B74A3" w:rsidP="002B74A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умение слушать другого;</w:t>
      </w:r>
    </w:p>
    <w:p w:rsidR="002B74A3" w:rsidRPr="0056021A" w:rsidRDefault="002B74A3" w:rsidP="002B74A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повышение самооценки;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Оборудование: магнитофон, диск с музыкой, волшебный цветок большой, маленькие цветочки для поляны, волшебная палочка, цветные полоски разного цвета, диск с презентацией.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Этап 1 – знакомство.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Ладошки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Каждому ребёнку необходимо представиться. Первый ребёнок кладёт ладошки на стол и называет своё имя. Следующий ребёнок свои ладошки кладёт на ладошки предыдущего ребёнка и также называет своё имя и т.д. В результате образуется башенка из ладошек.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Этап 2 – ритуал вхождения в сказку.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Волшебный цветок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». 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 волшебной стране есть цветок, его подарила одна добрая и мудрая Фея. Если к нему подходит добрый человек, цветок начинает светиться и передаёт часть волшебной силы тому, кто протянет к нему руки.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Если подойти к этому цветку и протянуть над ним руки, можно превратиться в кого угодно. В того, кого пожелаешь. (На протяжении всего путешествия, мы с вами будем перевоплощаться в разных сказочных существ).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Сейчас мы тихонечко подойдём к Волшебному цветку, встанем вокруг него так, чтобы не мешать, друг другу, и сможем превратиться в того, кого вы задумали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» (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например, в какого-нибудь сказочного героя).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  <w:t>(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Дети протягивают руки к 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Волшебному цветку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») - 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глубоко вдохнули и выдохнули и ещё раз – это даст вам волшебную силу, чтобы превратиться в того, кого вы задумали.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 кого вы превратились? Почему?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Вы хотите попасть на волшебную поляну сказок?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Для того чтобы попасть туда, необходимо решить сказочную задачу: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i/>
          <w:sz w:val="28"/>
          <w:szCs w:val="28"/>
          <w:u w:val="single"/>
        </w:rPr>
      </w:pPr>
      <w:r w:rsidRPr="0056021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r w:rsidRPr="0056021A">
        <w:rPr>
          <w:rFonts w:ascii="Times New Roman CYR" w:eastAsia="Times New Roman CYR" w:hAnsi="Times New Roman CYR" w:cs="Times New Roman CYR"/>
          <w:i/>
          <w:sz w:val="28"/>
          <w:szCs w:val="28"/>
          <w:u w:val="single"/>
        </w:rPr>
        <w:t>Дети садятся на свои места: Слушайте меня внимательно):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Этап 3 – сказочная задача. 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Выехал Иван – Царевич из родного дома, чтобы невесту себе найти и белый свет посмотреть. Ехал, ехал, да почти всю еду, что из дома прихватил, и съел. Осталась у него только одна горбушка хлеба. Вдруг видит – навстречу ему идёт старичок - лесовичок, от голода спотыкается.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Вопросы:</w:t>
      </w:r>
    </w:p>
    <w:p w:rsidR="002B74A3" w:rsidRPr="0056021A" w:rsidRDefault="002B74A3" w:rsidP="002B74A3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Что делать Ивану – Царевичу? Что будет с ним, если он отдаст последний хлеб?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i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56021A">
        <w:rPr>
          <w:rFonts w:ascii="Times New Roman CYR" w:eastAsia="Times New Roman CYR" w:hAnsi="Times New Roman CYR" w:cs="Times New Roman CYR"/>
          <w:i/>
          <w:sz w:val="28"/>
          <w:szCs w:val="28"/>
        </w:rPr>
        <w:t>Основная масса детей способна на сопереживание и готова поделиться последним кусочком. Далее можно расширить вопрос)</w:t>
      </w:r>
    </w:p>
    <w:p w:rsidR="002B74A3" w:rsidRPr="0056021A" w:rsidRDefault="002B74A3" w:rsidP="002B74A3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А что можно делать, чтобы самому не умереть с голоду в лесу? </w:t>
      </w:r>
      <w:r w:rsidRPr="0056021A">
        <w:rPr>
          <w:rFonts w:ascii="Times New Roman CYR" w:eastAsia="Times New Roman CYR" w:hAnsi="Times New Roman CYR" w:cs="Times New Roman CYR"/>
          <w:i/>
          <w:sz w:val="28"/>
          <w:szCs w:val="28"/>
        </w:rPr>
        <w:t>(Искать грибы, ягоды, травы, поймать рыбу, если рядом река или найти реку…)</w:t>
      </w:r>
    </w:p>
    <w:p w:rsidR="002B74A3" w:rsidRPr="0056021A" w:rsidRDefault="002B74A3" w:rsidP="002B74A3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Что может помочь в лесу выжить? (</w:t>
      </w:r>
      <w:r w:rsidRPr="0056021A">
        <w:rPr>
          <w:rFonts w:ascii="Times New Roman CYR" w:eastAsia="Times New Roman CYR" w:hAnsi="Times New Roman CYR" w:cs="Times New Roman CYR"/>
          <w:i/>
          <w:sz w:val="28"/>
          <w:szCs w:val="28"/>
        </w:rPr>
        <w:t>грибы, ягоды, травы и т.д.)</w:t>
      </w:r>
    </w:p>
    <w:p w:rsidR="002B74A3" w:rsidRPr="0056021A" w:rsidRDefault="002B74A3" w:rsidP="002B74A3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i/>
          <w:sz w:val="28"/>
          <w:szCs w:val="28"/>
        </w:rPr>
        <w:t>А как бы вы поступили?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Мы в сказочной стране, а в ней возможно всё.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  <w:u w:val="single"/>
        </w:rPr>
        <w:t xml:space="preserve">А сейчас мы отправимся на </w:t>
      </w:r>
      <w:r w:rsidRPr="0056021A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  <w:u w:val="single"/>
        </w:rPr>
        <w:t>Волшебную поляну сказок</w:t>
      </w:r>
      <w:r w:rsidRPr="0056021A">
        <w:rPr>
          <w:rFonts w:ascii="Times New Roman" w:eastAsia="Times New Roman" w:hAnsi="Times New Roman" w:cs="Times New Roman"/>
          <w:sz w:val="28"/>
          <w:szCs w:val="28"/>
          <w:u w:val="single"/>
        </w:rPr>
        <w:t>».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А чтобы пройти на неё, нужно быть очень, очень внимательными.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Этап 4 – упражнение на развитие внимания 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Цветные карандаши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74A3" w:rsidRPr="0056021A" w:rsidRDefault="002B74A3" w:rsidP="002B7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Детям раздаются карточки разных цветов – белого, чёрного, серого, красного, зелёного, жёлтого, синего, голубого, розового. Даётся словесная инструкция: </w:t>
      </w:r>
      <w:r w:rsidRPr="0056021A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  <w:u w:val="single"/>
        </w:rPr>
        <w:t>посмотрите ребята, какого цвета вам досталась карточка.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 А теперь послушайте стишок. </w:t>
      </w:r>
      <w:r w:rsidRPr="0056021A">
        <w:rPr>
          <w:rFonts w:ascii="Times New Roman CYR" w:eastAsia="Times New Roman CYR" w:hAnsi="Times New Roman CYR" w:cs="Times New Roman CYR"/>
          <w:sz w:val="28"/>
          <w:szCs w:val="28"/>
          <w:u w:val="single"/>
        </w:rPr>
        <w:t>Каждый, услышав свой цвет, хлопает в ладоши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56021A">
        <w:rPr>
          <w:rFonts w:ascii="Times New Roman CYR" w:eastAsia="Times New Roman CYR" w:hAnsi="Times New Roman CYR" w:cs="Times New Roman CYR"/>
          <w:sz w:val="28"/>
          <w:szCs w:val="28"/>
          <w:u w:val="single"/>
        </w:rPr>
        <w:t>один раз.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 Вот так: (хлопок). Будьте внимательны! Итак…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Как–то раз мне подарили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Коробок карандашей: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Можно всё раскрасить ими,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Всех, от пяток до ушей.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Белый, розовый, зелёный,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Жёлтый, красный, синий, чёрный,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Серый (или же простой)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И небесно-голубой.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Взял я чистую тетрадку,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Нарисую по порядку: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Небо светло-голубое,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Солнце жёлтое - большое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Белым крышу, облака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Синий - для тебя, река!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Красный мак, зелёный луг.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Огляделся я вокруг…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«А почему меня не взяли?! –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Какой так карандаш сказал?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i/>
          <w:sz w:val="28"/>
          <w:szCs w:val="28"/>
        </w:rPr>
        <w:t xml:space="preserve">(Дети: </w:t>
      </w:r>
      <w:r w:rsidRPr="0056021A">
        <w:rPr>
          <w:rFonts w:ascii="Times New Roman" w:eastAsia="Calibri" w:hAnsi="Times New Roman" w:cs="Times New Roman"/>
          <w:i/>
          <w:sz w:val="28"/>
          <w:szCs w:val="28"/>
          <w:u w:val="single"/>
        </w:rPr>
        <w:t>«Серый!», «Чёрный!», «Розовый!»)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А ну-ка лист переверну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И всё сначала я начну.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Пожалуй, нарисую дом.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Простым – ну серым – дым столбом,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Зелёным – крышу, красным – дверь.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Так. Что осталось мне теперь?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Раскрашу розовым окошки,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Пусть чёрной с белым будет кошка,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На окнах – жёлтые цветы,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Пускай растут для красоты!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Совсем я выбился из сил…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Какой я карандаш забыл?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i/>
          <w:sz w:val="28"/>
          <w:szCs w:val="28"/>
        </w:rPr>
        <w:t xml:space="preserve">(Дети: </w:t>
      </w:r>
      <w:r w:rsidRPr="0056021A">
        <w:rPr>
          <w:rFonts w:ascii="Times New Roman" w:eastAsia="Calibri" w:hAnsi="Times New Roman" w:cs="Times New Roman"/>
          <w:i/>
          <w:sz w:val="28"/>
          <w:szCs w:val="28"/>
          <w:u w:val="single"/>
        </w:rPr>
        <w:t>«Синий!», «Голубой!»)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Тогда решил я сделать вот что: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Пожалуй, нарисую площадь.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На площади – большой парад,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И всех цветов флажки висят!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Жёлтый, серый, чёрный, белый,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Реет синий гордо, смело.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Голубой, зелёный, красный,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Ярко-розовый. Прекрасно!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Все цвета отметил я?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6021A">
        <w:rPr>
          <w:rFonts w:ascii="Times New Roman" w:eastAsia="Calibri" w:hAnsi="Times New Roman" w:cs="Times New Roman"/>
          <w:i/>
          <w:sz w:val="28"/>
          <w:szCs w:val="28"/>
        </w:rPr>
        <w:t>(Дети: Да!)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021A">
        <w:rPr>
          <w:rFonts w:ascii="Times New Roman" w:eastAsia="Calibri" w:hAnsi="Times New Roman" w:cs="Times New Roman"/>
          <w:sz w:val="28"/>
          <w:szCs w:val="28"/>
        </w:rPr>
        <w:t>Все теперь мои…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6021A">
        <w:rPr>
          <w:rFonts w:ascii="Times New Roman" w:eastAsia="Calibri" w:hAnsi="Times New Roman" w:cs="Times New Roman"/>
          <w:i/>
          <w:sz w:val="28"/>
          <w:szCs w:val="28"/>
        </w:rPr>
        <w:t>(Дети: Друзья!)</w:t>
      </w:r>
    </w:p>
    <w:p w:rsidR="002B74A3" w:rsidRPr="0056021A" w:rsidRDefault="002B74A3" w:rsidP="002B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Этап 5 – 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Волшебная поляна сказок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Вот мы с вами и очутились на Волшебной поляне сказок. Здесь живёт много сказочных существ.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r w:rsidRPr="0056021A">
        <w:rPr>
          <w:rFonts w:ascii="Times New Roman CYR" w:eastAsia="Times New Roman CYR" w:hAnsi="Times New Roman CYR" w:cs="Times New Roman CYR"/>
          <w:i/>
          <w:sz w:val="28"/>
          <w:szCs w:val="28"/>
          <w:u w:val="single"/>
        </w:rPr>
        <w:t>Включить презентацию).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Это заяц. Какой он? (Маленький, трусливый, белый или серый, пушистый, ласковый, добрый…)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Лиса. Какая она? (Злая, коварная, хитрая, рыжая, пушистая…)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Волк. Какой он? (Глупый, серый, пушистый, злой, большой, рычащий, голодный…)</w:t>
      </w: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i/>
          <w:sz w:val="28"/>
          <w:szCs w:val="28"/>
          <w:u w:val="single"/>
        </w:rPr>
      </w:pPr>
      <w:r w:rsidRPr="0056021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r w:rsidRPr="0056021A">
        <w:rPr>
          <w:rFonts w:ascii="Times New Roman CYR" w:eastAsia="Times New Roman CYR" w:hAnsi="Times New Roman CYR" w:cs="Times New Roman CYR"/>
          <w:i/>
          <w:sz w:val="28"/>
          <w:szCs w:val="28"/>
          <w:u w:val="single"/>
        </w:rPr>
        <w:t>Дети изображают животных и отвечают на вопросы).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i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На волшебной поляне, там, куда не каждый мог войти, Добрая Волшебница  посадила 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Волшебные цветы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Pr="0056021A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56021A">
        <w:rPr>
          <w:rFonts w:ascii="Times New Roman CYR" w:eastAsia="Times New Roman CYR" w:hAnsi="Times New Roman CYR" w:cs="Times New Roman CYR"/>
          <w:i/>
          <w:sz w:val="28"/>
          <w:szCs w:val="28"/>
        </w:rPr>
        <w:t>Разложить на ковёр цветы, сделанные заранее детьми)</w:t>
      </w:r>
    </w:p>
    <w:p w:rsidR="002B74A3" w:rsidRPr="0056021A" w:rsidRDefault="002B74A3" w:rsidP="002B74A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56021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r w:rsidRPr="0056021A">
        <w:rPr>
          <w:rFonts w:ascii="Times New Roman CYR" w:eastAsia="Times New Roman CYR" w:hAnsi="Times New Roman CYR" w:cs="Times New Roman CYR"/>
          <w:i/>
          <w:sz w:val="28"/>
          <w:szCs w:val="28"/>
          <w:u w:val="single"/>
        </w:rPr>
        <w:t>Дети садятся на корточки на ковёр).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Шло время. И вот появились небольшие бутоны 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i/>
          <w:sz w:val="28"/>
          <w:szCs w:val="28"/>
          <w:u w:val="single"/>
        </w:rPr>
      </w:pPr>
      <w:r w:rsidRPr="0056021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r w:rsidRPr="0056021A">
        <w:rPr>
          <w:rFonts w:ascii="Times New Roman CYR" w:eastAsia="Times New Roman CYR" w:hAnsi="Times New Roman CYR" w:cs="Times New Roman CYR"/>
          <w:i/>
          <w:sz w:val="28"/>
          <w:szCs w:val="28"/>
          <w:u w:val="single"/>
        </w:rPr>
        <w:t xml:space="preserve">дети складывают руки над головой, изображая бутоны). </w:t>
      </w:r>
    </w:p>
    <w:p w:rsidR="002B74A3" w:rsidRPr="0056021A" w:rsidRDefault="002B74A3" w:rsidP="002B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Их согревало солнышко, а Добрая Волшебница поливала цветы живой водой. И в один прекрасный день они распустились. Их красота была удивительна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r w:rsidRPr="0056021A">
        <w:rPr>
          <w:rFonts w:ascii="Times New Roman CYR" w:eastAsia="Times New Roman CYR" w:hAnsi="Times New Roman CYR" w:cs="Times New Roman CYR"/>
          <w:i/>
          <w:sz w:val="28"/>
          <w:szCs w:val="28"/>
          <w:u w:val="single"/>
        </w:rPr>
        <w:t>Дети встают на ноги, раскрывают руки).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Все обитатели Волшебной поляны приходили посмотреть на них. Ведь Добрая Волшебница наделила цветы удивительной силой. В них было столько добра и красоты, что они могли дарить радость любому, кто смотрел на них.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Шло время, цветы становились всё краше, а сила их возрастала.</w:t>
      </w:r>
    </w:p>
    <w:p w:rsidR="002B74A3" w:rsidRPr="0056021A" w:rsidRDefault="002B74A3" w:rsidP="002B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Так в Волшебном лесу появились Волшебные цветы, которые дарили радость и доброту всем, кто мог прийти в это заповедное место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r w:rsidRPr="0056021A">
        <w:rPr>
          <w:rFonts w:ascii="Times New Roman CYR" w:eastAsia="Times New Roman CYR" w:hAnsi="Times New Roman CYR" w:cs="Times New Roman CYR"/>
          <w:i/>
          <w:sz w:val="28"/>
          <w:szCs w:val="28"/>
          <w:u w:val="single"/>
        </w:rPr>
        <w:t>Дети срывают цветы с Волшебной поляны и дарят их гостям).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Этап 6 – ритуал выхода из сказки.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 xml:space="preserve">Дети садятся вокруг 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Волшебного цветка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протягивают руки и закрывают глаза.</w:t>
      </w:r>
    </w:p>
    <w:p w:rsidR="002B74A3" w:rsidRPr="0056021A" w:rsidRDefault="002B74A3" w:rsidP="002B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А сейчас те, до кого я дотронусь Волшебной палочкой из Волшебных цветов, превратятся в наших дорогих, любимых детей. С собой вы можете взять всё самое важное чему вы научились на занятии (красоту, радость и добро, которыми вас наделила Добрая Волшебница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B74A3" w:rsidRPr="0056021A" w:rsidRDefault="002B74A3" w:rsidP="002B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21A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Раз, два, три – из сказки выходи!</w:t>
      </w:r>
      <w:r w:rsidRPr="0056021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Этап 7 – обобщение приобретённого опыта.</w:t>
      </w:r>
    </w:p>
    <w:p w:rsidR="002B74A3" w:rsidRPr="0056021A" w:rsidRDefault="002B74A3" w:rsidP="002B74A3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Ребята, что вам запомнилось сегодня на занятии?</w:t>
      </w:r>
    </w:p>
    <w:p w:rsidR="002B74A3" w:rsidRPr="0056021A" w:rsidRDefault="002B74A3" w:rsidP="002B74A3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Что нового вы узнали?</w:t>
      </w:r>
    </w:p>
    <w:p w:rsidR="002B74A3" w:rsidRPr="0056021A" w:rsidRDefault="002B74A3" w:rsidP="002B74A3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Что вам понравилось?</w:t>
      </w:r>
    </w:p>
    <w:p w:rsidR="002B74A3" w:rsidRPr="0056021A" w:rsidRDefault="002B74A3" w:rsidP="002B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74A3" w:rsidRPr="0056021A" w:rsidRDefault="002B74A3" w:rsidP="002B74A3">
      <w:pPr>
        <w:spacing w:after="0" w:line="240" w:lineRule="auto"/>
        <w:rPr>
          <w:rFonts w:ascii="Times New Roman CYR" w:eastAsia="Times New Roman CYR" w:hAnsi="Times New Roman CYR" w:cs="Times New Roman CYR"/>
          <w:sz w:val="28"/>
          <w:szCs w:val="28"/>
        </w:rPr>
      </w:pPr>
      <w:r w:rsidRPr="0056021A">
        <w:rPr>
          <w:rFonts w:ascii="Times New Roman CYR" w:eastAsia="Times New Roman CYR" w:hAnsi="Times New Roman CYR" w:cs="Times New Roman CYR"/>
          <w:sz w:val="28"/>
          <w:szCs w:val="28"/>
        </w:rPr>
        <w:t>Всем большое спасибо. До свидания!</w:t>
      </w:r>
    </w:p>
    <w:p w:rsidR="002B74A3" w:rsidRPr="0056021A" w:rsidRDefault="002B74A3" w:rsidP="002B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74A3" w:rsidRPr="0056021A" w:rsidRDefault="002B74A3" w:rsidP="002B74A3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</w:rPr>
      </w:pPr>
    </w:p>
    <w:p w:rsidR="002B74A3" w:rsidRDefault="002B74A3" w:rsidP="002B74A3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B74A3" w:rsidRDefault="002B74A3" w:rsidP="002B74A3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B74A3" w:rsidRDefault="002B74A3" w:rsidP="002B74A3">
      <w:pPr>
        <w:spacing w:line="240" w:lineRule="auto"/>
        <w:jc w:val="center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>Литература</w:t>
      </w:r>
    </w:p>
    <w:p w:rsidR="002B74A3" w:rsidRDefault="002B74A3" w:rsidP="002B74A3">
      <w:pPr>
        <w:numPr>
          <w:ilvl w:val="0"/>
          <w:numId w:val="5"/>
        </w:numPr>
        <w:spacing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О.Ф. Васькова, А.А. Политыкина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 xml:space="preserve">Сказкотерапия как средство развития детей дошкольного возраста (учебная программа) , Санкт-Петербург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Детство-Пресс</w:t>
      </w:r>
      <w:r>
        <w:rPr>
          <w:rFonts w:ascii="Times New Roman" w:eastAsia="Times New Roman" w:hAnsi="Times New Roman" w:cs="Times New Roman"/>
          <w:sz w:val="28"/>
        </w:rPr>
        <w:t>» 2011</w:t>
      </w:r>
      <w:r>
        <w:rPr>
          <w:rFonts w:ascii="Times New Roman CYR" w:eastAsia="Times New Roman CYR" w:hAnsi="Times New Roman CYR" w:cs="Times New Roman CYR"/>
          <w:sz w:val="28"/>
        </w:rPr>
        <w:t>г.</w:t>
      </w:r>
    </w:p>
    <w:p w:rsidR="002B74A3" w:rsidRDefault="002B74A3" w:rsidP="002B74A3">
      <w:pPr>
        <w:numPr>
          <w:ilvl w:val="0"/>
          <w:numId w:val="5"/>
        </w:numPr>
        <w:spacing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М.А. Павлова, Психологические упражнения для школьников Издательство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Учитель</w:t>
      </w:r>
      <w:r>
        <w:rPr>
          <w:rFonts w:ascii="Times New Roman" w:eastAsia="Times New Roman" w:hAnsi="Times New Roman" w:cs="Times New Roman"/>
          <w:sz w:val="28"/>
        </w:rPr>
        <w:t xml:space="preserve">», </w:t>
      </w:r>
      <w:r>
        <w:rPr>
          <w:rFonts w:ascii="Times New Roman CYR" w:eastAsia="Times New Roman CYR" w:hAnsi="Times New Roman CYR" w:cs="Times New Roman CYR"/>
          <w:sz w:val="28"/>
        </w:rPr>
        <w:t>Волгоград, 2011г.</w:t>
      </w:r>
    </w:p>
    <w:p w:rsidR="002B74A3" w:rsidRDefault="002B74A3" w:rsidP="002B74A3">
      <w:pPr>
        <w:numPr>
          <w:ilvl w:val="0"/>
          <w:numId w:val="5"/>
        </w:numPr>
        <w:spacing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С.А. Коробкина, Адаптация учащихся на сложных возрастных этапах (1,5,10 классы), Издательство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учитель</w:t>
      </w:r>
      <w:r>
        <w:rPr>
          <w:rFonts w:ascii="Times New Roman" w:eastAsia="Times New Roman" w:hAnsi="Times New Roman" w:cs="Times New Roman"/>
          <w:sz w:val="28"/>
        </w:rPr>
        <w:t xml:space="preserve">», </w:t>
      </w:r>
      <w:r>
        <w:rPr>
          <w:rFonts w:ascii="Times New Roman CYR" w:eastAsia="Times New Roman CYR" w:hAnsi="Times New Roman CYR" w:cs="Times New Roman CYR"/>
          <w:sz w:val="28"/>
        </w:rPr>
        <w:t>Волгоград, 2008г.</w:t>
      </w:r>
    </w:p>
    <w:p w:rsidR="002B74A3" w:rsidRDefault="002B74A3" w:rsidP="002B74A3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B74A3" w:rsidRDefault="002B74A3" w:rsidP="002B74A3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B74A3" w:rsidRPr="0056021A" w:rsidRDefault="002B74A3" w:rsidP="002B74A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6021A">
        <w:rPr>
          <w:rFonts w:ascii="Times New Roman" w:eastAsia="Calibri" w:hAnsi="Times New Roman" w:cs="Times New Roman"/>
        </w:rPr>
        <w:t>Составитель</w:t>
      </w:r>
      <w:r>
        <w:rPr>
          <w:rFonts w:ascii="Times New Roman" w:eastAsia="Calibri" w:hAnsi="Times New Roman" w:cs="Times New Roman"/>
        </w:rPr>
        <w:t xml:space="preserve">: педагог-психолог </w:t>
      </w:r>
      <w:r w:rsidRPr="0056021A">
        <w:rPr>
          <w:rFonts w:ascii="Times New Roman" w:eastAsia="Calibri" w:hAnsi="Times New Roman" w:cs="Times New Roman"/>
        </w:rPr>
        <w:t>М.А.Лондарь</w:t>
      </w:r>
    </w:p>
    <w:p w:rsidR="00A81560" w:rsidRDefault="00A81560"/>
    <w:sectPr w:rsidR="00A81560" w:rsidSect="00A81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623A"/>
    <w:multiLevelType w:val="multilevel"/>
    <w:tmpl w:val="1D2EF6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23B3A"/>
    <w:multiLevelType w:val="multilevel"/>
    <w:tmpl w:val="B1C2F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B4319F"/>
    <w:multiLevelType w:val="multilevel"/>
    <w:tmpl w:val="B7C804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940314"/>
    <w:multiLevelType w:val="multilevel"/>
    <w:tmpl w:val="821C0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985F8A"/>
    <w:multiLevelType w:val="multilevel"/>
    <w:tmpl w:val="08621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compat/>
  <w:rsids>
    <w:rsidRoot w:val="002B74A3"/>
    <w:rsid w:val="002B74A3"/>
    <w:rsid w:val="00A8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989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2025-02-12T19:59:00Z</dcterms:created>
  <dcterms:modified xsi:type="dcterms:W3CDTF">2025-02-12T19:59:00Z</dcterms:modified>
</cp:coreProperties>
</file>